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0C9" w:rsidRPr="00F3466E" w:rsidRDefault="007360C9" w:rsidP="00F3466E">
      <w:pPr>
        <w:pStyle w:val="1"/>
        <w:jc w:val="center"/>
        <w:rPr>
          <w:rFonts w:ascii="方正小标宋简体" w:eastAsia="方正小标宋简体" w:hAnsi="方正小标宋简体" w:cs="Times New Roman"/>
          <w:b w:val="0"/>
          <w:color w:val="FF0000"/>
          <w:spacing w:val="20"/>
          <w:w w:val="70"/>
          <w:kern w:val="13"/>
          <w:sz w:val="100"/>
          <w:szCs w:val="100"/>
        </w:rPr>
      </w:pPr>
      <w:r w:rsidRPr="00F3466E">
        <w:rPr>
          <w:rFonts w:ascii="方正小标宋简体" w:eastAsia="方正小标宋简体" w:hAnsi="方正小标宋简体" w:cs="Times New Roman" w:hint="eastAsia"/>
          <w:b w:val="0"/>
          <w:color w:val="FF0000"/>
          <w:spacing w:val="20"/>
          <w:w w:val="70"/>
          <w:kern w:val="13"/>
          <w:sz w:val="100"/>
          <w:szCs w:val="100"/>
        </w:rPr>
        <w:t>安徽医科大学药学院文件</w:t>
      </w:r>
    </w:p>
    <w:p w:rsidR="007360C9" w:rsidRPr="00046D53" w:rsidRDefault="007360C9" w:rsidP="005F2AB4">
      <w:pPr>
        <w:spacing w:line="240" w:lineRule="auto"/>
        <w:jc w:val="center"/>
        <w:rPr>
          <w:rFonts w:ascii="仿宋" w:hAnsi="仿宋"/>
          <w:b/>
          <w:bCs/>
          <w:szCs w:val="32"/>
        </w:rPr>
      </w:pPr>
      <w:r w:rsidRPr="00046D53">
        <w:rPr>
          <w:rFonts w:ascii="仿宋" w:hAnsi="仿宋"/>
          <w:b/>
          <w:bCs/>
          <w:szCs w:val="32"/>
        </w:rPr>
        <w:t>院字[202</w:t>
      </w:r>
      <w:r w:rsidR="00046D53">
        <w:rPr>
          <w:rFonts w:ascii="仿宋" w:hAnsi="仿宋" w:hint="eastAsia"/>
          <w:b/>
          <w:bCs/>
          <w:szCs w:val="32"/>
        </w:rPr>
        <w:t>2</w:t>
      </w:r>
      <w:r w:rsidRPr="00046D53">
        <w:rPr>
          <w:rFonts w:ascii="仿宋" w:hAnsi="仿宋"/>
          <w:b/>
          <w:bCs/>
          <w:szCs w:val="32"/>
        </w:rPr>
        <w:t>] 3号</w:t>
      </w:r>
    </w:p>
    <w:p w:rsidR="007360C9" w:rsidRDefault="007360C9" w:rsidP="00046D53">
      <w:pPr>
        <w:spacing w:line="240" w:lineRule="auto"/>
        <w:rPr>
          <w:rFonts w:ascii="Calibri" w:hAnsi="Calibri" w:cs="Calibri"/>
          <w:sz w:val="120"/>
          <w:szCs w:val="120"/>
        </w:rPr>
      </w:pPr>
      <w:r w:rsidRPr="007360C9">
        <w:rPr>
          <w:rFonts w:ascii="Calibri" w:hAnsi="Calibri" w:cs="Calibri"/>
          <w:noProof/>
          <w:sz w:val="120"/>
          <w:szCs w:val="120"/>
        </w:rPr>
        <w:drawing>
          <wp:inline distT="0" distB="0" distL="0" distR="0">
            <wp:extent cx="5614670" cy="30480"/>
            <wp:effectExtent l="0" t="0" r="508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4670" cy="30480"/>
                    </a:xfrm>
                    <a:prstGeom prst="rect">
                      <a:avLst/>
                    </a:prstGeom>
                    <a:noFill/>
                  </pic:spPr>
                </pic:pic>
              </a:graphicData>
            </a:graphic>
          </wp:inline>
        </w:drawing>
      </w:r>
    </w:p>
    <w:p w:rsidR="00046D53" w:rsidRPr="00046D53" w:rsidRDefault="00046D53" w:rsidP="00046D53">
      <w:pPr>
        <w:spacing w:line="240" w:lineRule="auto"/>
        <w:rPr>
          <w:rFonts w:ascii="Calibri" w:hAnsi="Calibri" w:cs="Calibri"/>
          <w:szCs w:val="32"/>
        </w:rPr>
      </w:pPr>
    </w:p>
    <w:p w:rsidR="00051EBA" w:rsidRPr="008E13E0" w:rsidRDefault="0010651C" w:rsidP="007360C9">
      <w:pPr>
        <w:pStyle w:val="Default"/>
        <w:spacing w:line="600" w:lineRule="exact"/>
        <w:jc w:val="center"/>
        <w:rPr>
          <w:rFonts w:ascii="方正小标宋简体" w:eastAsia="方正小标宋简体" w:hAnsi="方正小标宋简体" w:cs="Times New Roman"/>
          <w:color w:val="auto"/>
          <w:spacing w:val="-2"/>
          <w:kern w:val="2"/>
          <w:sz w:val="44"/>
          <w:szCs w:val="44"/>
        </w:rPr>
      </w:pPr>
      <w:bookmarkStart w:id="0" w:name="_GoBack"/>
      <w:r w:rsidRPr="008E13E0">
        <w:rPr>
          <w:rFonts w:ascii="方正小标宋简体" w:eastAsia="方正小标宋简体" w:hAnsi="方正小标宋简体" w:cs="Times New Roman" w:hint="eastAsia"/>
          <w:color w:val="auto"/>
          <w:spacing w:val="-2"/>
          <w:kern w:val="2"/>
          <w:sz w:val="44"/>
          <w:szCs w:val="44"/>
        </w:rPr>
        <w:t>药学院教学科研试剂耗材采购管理办法</w:t>
      </w:r>
    </w:p>
    <w:bookmarkEnd w:id="0"/>
    <w:p w:rsidR="00051EBA" w:rsidRPr="008E13E0" w:rsidRDefault="0010651C" w:rsidP="007360C9">
      <w:pPr>
        <w:pStyle w:val="Default"/>
        <w:spacing w:line="600" w:lineRule="exact"/>
        <w:jc w:val="center"/>
        <w:rPr>
          <w:rFonts w:ascii="方正小标宋简体" w:eastAsia="方正小标宋简体" w:hAnsi="方正小标宋简体" w:cs="Times New Roman"/>
          <w:color w:val="auto"/>
          <w:spacing w:val="-2"/>
          <w:kern w:val="2"/>
          <w:sz w:val="44"/>
          <w:szCs w:val="44"/>
        </w:rPr>
      </w:pPr>
      <w:r w:rsidRPr="008E13E0">
        <w:rPr>
          <w:rFonts w:ascii="方正小标宋简体" w:eastAsia="方正小标宋简体" w:hAnsi="方正小标宋简体" w:cs="Times New Roman" w:hint="eastAsia"/>
          <w:color w:val="auto"/>
          <w:spacing w:val="-2"/>
          <w:kern w:val="2"/>
          <w:sz w:val="44"/>
          <w:szCs w:val="44"/>
        </w:rPr>
        <w:t>（试行）</w:t>
      </w:r>
    </w:p>
    <w:p w:rsidR="002E50B2" w:rsidRDefault="002E50B2" w:rsidP="002E50B2">
      <w:pPr>
        <w:pStyle w:val="Default"/>
        <w:spacing w:line="580" w:lineRule="exact"/>
        <w:jc w:val="both"/>
        <w:rPr>
          <w:rFonts w:ascii="仿宋" w:eastAsia="仿宋" w:hAnsi="仿宋" w:cs="仿宋_GB2312" w:hint="eastAsia"/>
          <w:color w:val="auto"/>
          <w:sz w:val="32"/>
          <w:szCs w:val="32"/>
        </w:rPr>
      </w:pPr>
    </w:p>
    <w:p w:rsidR="002E50B2" w:rsidRPr="002E50B2" w:rsidRDefault="002E50B2" w:rsidP="002E50B2">
      <w:pPr>
        <w:pStyle w:val="Default"/>
        <w:spacing w:line="580" w:lineRule="exact"/>
        <w:jc w:val="both"/>
        <w:rPr>
          <w:rFonts w:ascii="仿宋" w:eastAsia="仿宋" w:hAnsi="仿宋" w:cs="仿宋_GB2312" w:hint="eastAsia"/>
          <w:color w:val="auto"/>
          <w:sz w:val="32"/>
          <w:szCs w:val="32"/>
        </w:rPr>
      </w:pPr>
      <w:r>
        <w:rPr>
          <w:rFonts w:ascii="仿宋" w:eastAsia="仿宋" w:hAnsi="仿宋" w:cs="仿宋_GB2312" w:hint="eastAsia"/>
          <w:color w:val="auto"/>
          <w:sz w:val="32"/>
          <w:szCs w:val="32"/>
        </w:rPr>
        <w:t>各有关部门：</w:t>
      </w:r>
    </w:p>
    <w:p w:rsidR="00051EBA" w:rsidRPr="007360C9" w:rsidRDefault="0010651C" w:rsidP="00FF2739">
      <w:pPr>
        <w:pStyle w:val="Default"/>
        <w:spacing w:line="580" w:lineRule="exact"/>
        <w:ind w:firstLineChars="200" w:firstLine="640"/>
        <w:jc w:val="both"/>
        <w:rPr>
          <w:rFonts w:ascii="仿宋" w:eastAsia="仿宋" w:hAnsi="仿宋" w:cs="仿宋_GB2312"/>
          <w:color w:val="auto"/>
          <w:sz w:val="32"/>
          <w:szCs w:val="32"/>
        </w:rPr>
      </w:pPr>
      <w:r w:rsidRPr="007360C9">
        <w:rPr>
          <w:rFonts w:ascii="仿宋" w:eastAsia="仿宋" w:hAnsi="仿宋" w:cs="仿宋_GB2312" w:hint="eastAsia"/>
          <w:color w:val="auto"/>
          <w:sz w:val="32"/>
          <w:szCs w:val="32"/>
        </w:rPr>
        <w:t>为进一步推进学院教学科研试剂耗材规范化采购管理工作，落实廉洁从业风险防控，切实提高经费使用绩效，结合学院实际，特制定本办法。</w:t>
      </w:r>
    </w:p>
    <w:p w:rsidR="002E50B2" w:rsidRDefault="002E50B2" w:rsidP="00FF2739">
      <w:pPr>
        <w:pStyle w:val="Default"/>
        <w:spacing w:line="580" w:lineRule="exact"/>
        <w:jc w:val="center"/>
        <w:rPr>
          <w:rFonts w:ascii="仿宋" w:eastAsia="仿宋" w:hAnsi="仿宋" w:cs="仿宋_GB2312" w:hint="eastAsia"/>
          <w:b/>
          <w:bCs/>
          <w:color w:val="auto"/>
          <w:sz w:val="32"/>
          <w:szCs w:val="32"/>
        </w:rPr>
      </w:pPr>
    </w:p>
    <w:p w:rsidR="002E50B2" w:rsidRDefault="002E50B2" w:rsidP="00FF2739">
      <w:pPr>
        <w:pStyle w:val="Default"/>
        <w:spacing w:line="580" w:lineRule="exact"/>
        <w:jc w:val="center"/>
        <w:rPr>
          <w:rFonts w:ascii="仿宋" w:eastAsia="仿宋" w:hAnsi="仿宋" w:cs="仿宋_GB2312" w:hint="eastAsia"/>
          <w:b/>
          <w:bCs/>
          <w:color w:val="auto"/>
          <w:sz w:val="32"/>
          <w:szCs w:val="32"/>
        </w:rPr>
      </w:pPr>
    </w:p>
    <w:p w:rsidR="002E50B2" w:rsidRDefault="002E50B2" w:rsidP="00FF2739">
      <w:pPr>
        <w:pStyle w:val="Default"/>
        <w:spacing w:line="580" w:lineRule="exact"/>
        <w:jc w:val="center"/>
        <w:rPr>
          <w:rFonts w:ascii="仿宋" w:eastAsia="仿宋" w:hAnsi="仿宋" w:cs="仿宋_GB2312" w:hint="eastAsia"/>
          <w:b/>
          <w:bCs/>
          <w:color w:val="auto"/>
          <w:sz w:val="32"/>
          <w:szCs w:val="32"/>
        </w:rPr>
      </w:pPr>
    </w:p>
    <w:p w:rsidR="002E50B2" w:rsidRDefault="002E50B2" w:rsidP="00FF2739">
      <w:pPr>
        <w:pStyle w:val="Default"/>
        <w:spacing w:line="580" w:lineRule="exact"/>
        <w:jc w:val="center"/>
        <w:rPr>
          <w:rFonts w:ascii="仿宋" w:eastAsia="仿宋" w:hAnsi="仿宋" w:cs="仿宋_GB2312" w:hint="eastAsia"/>
          <w:b/>
          <w:bCs/>
          <w:color w:val="auto"/>
          <w:sz w:val="32"/>
          <w:szCs w:val="32"/>
        </w:rPr>
      </w:pPr>
    </w:p>
    <w:p w:rsidR="002E50B2" w:rsidRDefault="002E50B2" w:rsidP="00FF2739">
      <w:pPr>
        <w:pStyle w:val="Default"/>
        <w:spacing w:line="580" w:lineRule="exact"/>
        <w:jc w:val="center"/>
        <w:rPr>
          <w:rFonts w:ascii="仿宋" w:eastAsia="仿宋" w:hAnsi="仿宋" w:cs="仿宋_GB2312" w:hint="eastAsia"/>
          <w:b/>
          <w:bCs/>
          <w:color w:val="auto"/>
          <w:sz w:val="32"/>
          <w:szCs w:val="32"/>
        </w:rPr>
      </w:pPr>
    </w:p>
    <w:p w:rsidR="002E50B2" w:rsidRDefault="002E50B2" w:rsidP="00FF2739">
      <w:pPr>
        <w:pStyle w:val="Default"/>
        <w:spacing w:line="580" w:lineRule="exact"/>
        <w:jc w:val="center"/>
        <w:rPr>
          <w:rFonts w:ascii="仿宋" w:eastAsia="仿宋" w:hAnsi="仿宋" w:cs="仿宋_GB2312" w:hint="eastAsia"/>
          <w:b/>
          <w:bCs/>
          <w:color w:val="auto"/>
          <w:sz w:val="32"/>
          <w:szCs w:val="32"/>
        </w:rPr>
      </w:pPr>
    </w:p>
    <w:p w:rsidR="002E50B2" w:rsidRDefault="002E50B2" w:rsidP="00FF2739">
      <w:pPr>
        <w:pStyle w:val="Default"/>
        <w:spacing w:line="580" w:lineRule="exact"/>
        <w:jc w:val="center"/>
        <w:rPr>
          <w:rFonts w:ascii="仿宋" w:eastAsia="仿宋" w:hAnsi="仿宋" w:cs="仿宋_GB2312" w:hint="eastAsia"/>
          <w:b/>
          <w:bCs/>
          <w:color w:val="auto"/>
          <w:sz w:val="32"/>
          <w:szCs w:val="32"/>
        </w:rPr>
      </w:pPr>
    </w:p>
    <w:p w:rsidR="002E50B2" w:rsidRDefault="002E50B2" w:rsidP="00FF2739">
      <w:pPr>
        <w:pStyle w:val="Default"/>
        <w:spacing w:line="580" w:lineRule="exact"/>
        <w:jc w:val="center"/>
        <w:rPr>
          <w:rFonts w:ascii="仿宋" w:eastAsia="仿宋" w:hAnsi="仿宋" w:cs="仿宋_GB2312" w:hint="eastAsia"/>
          <w:b/>
          <w:bCs/>
          <w:color w:val="auto"/>
          <w:sz w:val="32"/>
          <w:szCs w:val="32"/>
        </w:rPr>
      </w:pPr>
    </w:p>
    <w:p w:rsidR="002E50B2" w:rsidRDefault="002E50B2" w:rsidP="00FF2739">
      <w:pPr>
        <w:pStyle w:val="Default"/>
        <w:spacing w:line="580" w:lineRule="exact"/>
        <w:jc w:val="center"/>
        <w:rPr>
          <w:rFonts w:ascii="仿宋" w:eastAsia="仿宋" w:hAnsi="仿宋" w:cs="仿宋_GB2312" w:hint="eastAsia"/>
          <w:b/>
          <w:bCs/>
          <w:color w:val="auto"/>
          <w:sz w:val="32"/>
          <w:szCs w:val="32"/>
        </w:rPr>
      </w:pPr>
    </w:p>
    <w:p w:rsidR="002E50B2" w:rsidRPr="002E50B2" w:rsidRDefault="002E50B2" w:rsidP="002E50B2">
      <w:pPr>
        <w:spacing w:line="520" w:lineRule="exact"/>
        <w:ind w:leftChars="100" w:left="320" w:rightChars="100" w:right="320"/>
        <w:jc w:val="center"/>
        <w:rPr>
          <w:rFonts w:hint="eastAsia"/>
          <w:szCs w:val="21"/>
        </w:rPr>
      </w:pPr>
      <w:r w:rsidRPr="00867162">
        <w:rPr>
          <w:rFonts w:ascii="Calibri" w:hAnsi="Calibri"/>
          <w:noProof/>
          <w:szCs w:val="22"/>
        </w:rPr>
        <w:pict>
          <v:shapetype id="_x0000_t32" coordsize="21600,21600" o:spt="32" o:oned="t" path="m,l21600,21600e" filled="f">
            <v:path arrowok="t" fillok="f" o:connecttype="none"/>
            <o:lock v:ext="edit" shapetype="t"/>
          </v:shapetype>
          <v:shape id="连接符: 肘形 2" o:spid="_x0000_s1028" type="#_x0000_t32" style="position:absolute;left:0;text-align:left;margin-left:5.45pt;margin-top:1.4pt;width:400.3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" adj="-5150,-1,-5150" strokeweight="1pt"/>
        </w:pict>
      </w:r>
      <w:r w:rsidRPr="00867162">
        <w:rPr>
          <w:rFonts w:ascii="Calibri" w:hAnsi="Calibri"/>
          <w:noProof/>
          <w:szCs w:val="22"/>
        </w:rPr>
        <w:pict>
          <v:shape id="直接箭头连接符 3" o:spid="_x0000_s1029" type="#_x0000_t32" style="position:absolute;left:0;text-align:left;margin-left:5.85pt;margin-top:31.4pt;width:399.9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" adj="-5177,-1,-5177" strokeweight="1pt"/>
        </w:pict>
      </w:r>
      <w:r>
        <w:rPr>
          <w:rFonts w:ascii="仿宋" w:hAnsi="仿宋" w:hint="eastAsia"/>
          <w:sz w:val="28"/>
          <w:szCs w:val="28"/>
        </w:rPr>
        <w:t xml:space="preserve">药学院党政管理办公室       </w:t>
      </w:r>
      <w:r>
        <w:rPr>
          <w:rFonts w:ascii="仿宋" w:hAnsi="仿宋"/>
          <w:sz w:val="28"/>
          <w:szCs w:val="28"/>
        </w:rPr>
        <w:t xml:space="preserve">  </w:t>
      </w:r>
      <w:r>
        <w:rPr>
          <w:rFonts w:ascii="仿宋" w:hAnsi="仿宋" w:hint="eastAsia"/>
          <w:sz w:val="28"/>
          <w:szCs w:val="28"/>
        </w:rPr>
        <w:t xml:space="preserve">    202</w:t>
      </w:r>
      <w:r>
        <w:rPr>
          <w:rFonts w:ascii="仿宋" w:hAnsi="仿宋"/>
          <w:sz w:val="28"/>
          <w:szCs w:val="28"/>
        </w:rPr>
        <w:t>2</w:t>
      </w:r>
      <w:r>
        <w:rPr>
          <w:rFonts w:ascii="仿宋" w:hAnsi="仿宋" w:hint="eastAsia"/>
          <w:sz w:val="28"/>
          <w:szCs w:val="28"/>
        </w:rPr>
        <w:t>年3月5日印发</w:t>
      </w:r>
    </w:p>
    <w:p w:rsidR="002E50B2" w:rsidRDefault="002E50B2" w:rsidP="002E50B2">
      <w:pPr>
        <w:pStyle w:val="Default"/>
        <w:spacing w:line="600" w:lineRule="exact"/>
        <w:jc w:val="center"/>
        <w:rPr>
          <w:rFonts w:ascii="方正小标宋简体" w:eastAsia="方正小标宋简体" w:hAnsi="方正小标宋简体" w:cs="Times New Roman" w:hint="eastAsia"/>
          <w:color w:val="auto"/>
          <w:spacing w:val="-2"/>
          <w:kern w:val="2"/>
          <w:sz w:val="44"/>
          <w:szCs w:val="44"/>
        </w:rPr>
      </w:pPr>
    </w:p>
    <w:p w:rsidR="002E50B2" w:rsidRPr="008E13E0" w:rsidRDefault="002E50B2" w:rsidP="002E50B2">
      <w:pPr>
        <w:pStyle w:val="Default"/>
        <w:spacing w:line="600" w:lineRule="exact"/>
        <w:jc w:val="center"/>
        <w:rPr>
          <w:rFonts w:ascii="方正小标宋简体" w:eastAsia="方正小标宋简体" w:hAnsi="方正小标宋简体" w:cs="Times New Roman"/>
          <w:color w:val="auto"/>
          <w:spacing w:val="-2"/>
          <w:kern w:val="2"/>
          <w:sz w:val="44"/>
          <w:szCs w:val="44"/>
        </w:rPr>
      </w:pPr>
      <w:r w:rsidRPr="008E13E0">
        <w:rPr>
          <w:rFonts w:ascii="方正小标宋简体" w:eastAsia="方正小标宋简体" w:hAnsi="方正小标宋简体" w:cs="Times New Roman" w:hint="eastAsia"/>
          <w:color w:val="auto"/>
          <w:spacing w:val="-2"/>
          <w:kern w:val="2"/>
          <w:sz w:val="44"/>
          <w:szCs w:val="44"/>
        </w:rPr>
        <w:t>药学院教学科研试剂耗材采购管理办法</w:t>
      </w:r>
    </w:p>
    <w:p w:rsidR="002E50B2" w:rsidRPr="008E13E0" w:rsidRDefault="002E50B2" w:rsidP="002E50B2">
      <w:pPr>
        <w:pStyle w:val="Default"/>
        <w:spacing w:line="600" w:lineRule="exact"/>
        <w:jc w:val="center"/>
        <w:rPr>
          <w:rFonts w:ascii="方正小标宋简体" w:eastAsia="方正小标宋简体" w:hAnsi="方正小标宋简体" w:cs="Times New Roman"/>
          <w:color w:val="auto"/>
          <w:spacing w:val="-2"/>
          <w:kern w:val="2"/>
          <w:sz w:val="44"/>
          <w:szCs w:val="44"/>
        </w:rPr>
      </w:pPr>
      <w:r w:rsidRPr="008E13E0">
        <w:rPr>
          <w:rFonts w:ascii="方正小标宋简体" w:eastAsia="方正小标宋简体" w:hAnsi="方正小标宋简体" w:cs="Times New Roman" w:hint="eastAsia"/>
          <w:color w:val="auto"/>
          <w:spacing w:val="-2"/>
          <w:kern w:val="2"/>
          <w:sz w:val="44"/>
          <w:szCs w:val="44"/>
        </w:rPr>
        <w:t>（试行）</w:t>
      </w:r>
    </w:p>
    <w:p w:rsidR="002E50B2" w:rsidRDefault="002E50B2" w:rsidP="00FF2739">
      <w:pPr>
        <w:pStyle w:val="Default"/>
        <w:spacing w:line="580" w:lineRule="exact"/>
        <w:jc w:val="center"/>
        <w:rPr>
          <w:rFonts w:ascii="仿宋" w:eastAsia="仿宋" w:hAnsi="仿宋" w:cs="仿宋_GB2312" w:hint="eastAsia"/>
          <w:b/>
          <w:bCs/>
          <w:color w:val="auto"/>
          <w:sz w:val="32"/>
          <w:szCs w:val="32"/>
        </w:rPr>
      </w:pPr>
    </w:p>
    <w:p w:rsidR="00FF2739" w:rsidRPr="007360C9" w:rsidRDefault="00FF2739" w:rsidP="00FF2739">
      <w:pPr>
        <w:pStyle w:val="Default"/>
        <w:spacing w:line="580" w:lineRule="exact"/>
        <w:jc w:val="center"/>
        <w:rPr>
          <w:rFonts w:ascii="仿宋" w:eastAsia="仿宋" w:hAnsi="仿宋" w:cs="仿宋_GB2312"/>
          <w:b/>
          <w:bCs/>
          <w:color w:val="auto"/>
          <w:sz w:val="32"/>
          <w:szCs w:val="32"/>
        </w:rPr>
      </w:pPr>
      <w:r w:rsidRPr="007360C9">
        <w:rPr>
          <w:rFonts w:ascii="仿宋" w:eastAsia="仿宋" w:hAnsi="仿宋" w:cs="仿宋_GB2312" w:hint="eastAsia"/>
          <w:b/>
          <w:bCs/>
          <w:color w:val="auto"/>
          <w:sz w:val="32"/>
          <w:szCs w:val="32"/>
        </w:rPr>
        <w:t>第一章  总</w:t>
      </w:r>
      <w:r w:rsidRPr="007360C9">
        <w:rPr>
          <w:rFonts w:ascii="仿宋" w:eastAsia="仿宋" w:hAnsi="仿宋" w:cs="仿宋_GB2312"/>
          <w:b/>
          <w:bCs/>
          <w:color w:val="auto"/>
          <w:sz w:val="32"/>
          <w:szCs w:val="32"/>
        </w:rPr>
        <w:t xml:space="preserve">  </w:t>
      </w:r>
      <w:r w:rsidRPr="007360C9">
        <w:rPr>
          <w:rFonts w:ascii="仿宋" w:eastAsia="仿宋" w:hAnsi="仿宋" w:cs="仿宋_GB2312" w:hint="eastAsia"/>
          <w:b/>
          <w:bCs/>
          <w:color w:val="auto"/>
          <w:sz w:val="32"/>
          <w:szCs w:val="32"/>
        </w:rPr>
        <w:t>则</w:t>
      </w:r>
    </w:p>
    <w:p w:rsidR="00051EBA" w:rsidRPr="007360C9" w:rsidRDefault="0010651C" w:rsidP="008E13E0">
      <w:pPr>
        <w:pStyle w:val="Default"/>
        <w:spacing w:line="580" w:lineRule="exact"/>
        <w:ind w:firstLineChars="150" w:firstLine="480"/>
        <w:jc w:val="both"/>
        <w:rPr>
          <w:rFonts w:ascii="仿宋" w:eastAsia="仿宋" w:hAnsi="仿宋" w:cs="仿宋_GB2312"/>
          <w:color w:val="auto"/>
          <w:sz w:val="32"/>
          <w:szCs w:val="32"/>
        </w:rPr>
      </w:pPr>
      <w:r w:rsidRPr="008E13E0">
        <w:rPr>
          <w:rFonts w:ascii="黑体" w:eastAsia="黑体" w:hAnsi="黑体" w:cs="仿宋_GB2312" w:hint="eastAsia"/>
          <w:color w:val="auto"/>
          <w:sz w:val="32"/>
          <w:szCs w:val="32"/>
        </w:rPr>
        <w:t>第</w:t>
      </w:r>
      <w:r w:rsidR="00FF2739">
        <w:rPr>
          <w:rFonts w:ascii="黑体" w:eastAsia="黑体" w:hAnsi="黑体" w:cs="仿宋_GB2312" w:hint="eastAsia"/>
          <w:color w:val="auto"/>
          <w:sz w:val="32"/>
          <w:szCs w:val="32"/>
        </w:rPr>
        <w:t>一</w:t>
      </w:r>
      <w:r w:rsidRPr="008E13E0">
        <w:rPr>
          <w:rFonts w:ascii="黑体" w:eastAsia="黑体" w:hAnsi="黑体" w:cs="仿宋_GB2312" w:hint="eastAsia"/>
          <w:color w:val="auto"/>
          <w:sz w:val="32"/>
          <w:szCs w:val="32"/>
        </w:rPr>
        <w:t>条</w:t>
      </w:r>
      <w:r w:rsidRPr="007360C9">
        <w:rPr>
          <w:rFonts w:ascii="仿宋" w:eastAsia="仿宋" w:hAnsi="仿宋" w:cs="仿宋_GB2312" w:hint="eastAsia"/>
          <w:color w:val="auto"/>
          <w:sz w:val="32"/>
          <w:szCs w:val="32"/>
        </w:rPr>
        <w:t xml:space="preserve"> 本办法适用于利用学校各类经费来源采购用于教学、科研的化学试剂、生化试剂和分子生物学试剂与耗材的行为。麻醉药品、毒害品、放射性同位素及其制品一律实行专买专管专用，不在此列范围。</w:t>
      </w:r>
    </w:p>
    <w:p w:rsidR="00051EBA" w:rsidRPr="007360C9" w:rsidRDefault="0010651C" w:rsidP="008E13E0">
      <w:pPr>
        <w:pStyle w:val="Default"/>
        <w:spacing w:line="580" w:lineRule="exact"/>
        <w:ind w:firstLineChars="150" w:firstLine="480"/>
        <w:jc w:val="both"/>
        <w:rPr>
          <w:rFonts w:ascii="仿宋" w:eastAsia="仿宋" w:hAnsi="仿宋" w:cs="仿宋_GB2312"/>
          <w:color w:val="auto"/>
          <w:sz w:val="32"/>
          <w:szCs w:val="32"/>
        </w:rPr>
      </w:pPr>
      <w:r w:rsidRPr="008E13E0">
        <w:rPr>
          <w:rFonts w:ascii="黑体" w:eastAsia="黑体" w:hAnsi="黑体" w:cs="仿宋_GB2312" w:hint="eastAsia"/>
          <w:color w:val="auto"/>
          <w:sz w:val="32"/>
          <w:szCs w:val="32"/>
        </w:rPr>
        <w:t>第</w:t>
      </w:r>
      <w:r w:rsidR="00FF2739">
        <w:rPr>
          <w:rFonts w:ascii="黑体" w:eastAsia="黑体" w:hAnsi="黑体" w:cs="仿宋_GB2312" w:hint="eastAsia"/>
          <w:color w:val="auto"/>
          <w:sz w:val="32"/>
          <w:szCs w:val="32"/>
        </w:rPr>
        <w:t>二</w:t>
      </w:r>
      <w:r w:rsidRPr="008E13E0">
        <w:rPr>
          <w:rFonts w:ascii="黑体" w:eastAsia="黑体" w:hAnsi="黑体" w:cs="仿宋_GB2312" w:hint="eastAsia"/>
          <w:color w:val="auto"/>
          <w:sz w:val="32"/>
          <w:szCs w:val="32"/>
        </w:rPr>
        <w:t>条</w:t>
      </w:r>
      <w:r w:rsidRPr="007360C9">
        <w:rPr>
          <w:rFonts w:ascii="仿宋" w:eastAsia="仿宋" w:hAnsi="仿宋" w:cs="仿宋_GB2312" w:hint="eastAsia"/>
          <w:color w:val="auto"/>
          <w:sz w:val="32"/>
          <w:szCs w:val="32"/>
        </w:rPr>
        <w:t xml:space="preserve"> 试剂耗材采购严格遵守以下基本原则：公开透明，公平竞争；计划采购，按需适量；勤俭节约，杜绝浪费。在相同品牌型号及售后服务情况下，选择购买最低价格商品。</w:t>
      </w:r>
    </w:p>
    <w:p w:rsidR="00051EBA" w:rsidRPr="007360C9" w:rsidRDefault="0010651C" w:rsidP="007360C9">
      <w:pPr>
        <w:pStyle w:val="Default"/>
        <w:spacing w:line="580" w:lineRule="exact"/>
        <w:ind w:firstLineChars="150" w:firstLine="482"/>
        <w:jc w:val="center"/>
        <w:rPr>
          <w:rFonts w:ascii="仿宋" w:eastAsia="仿宋" w:hAnsi="仿宋" w:cs="仿宋_GB2312"/>
          <w:b/>
          <w:bCs/>
          <w:color w:val="auto"/>
          <w:sz w:val="32"/>
          <w:szCs w:val="32"/>
        </w:rPr>
      </w:pPr>
      <w:r w:rsidRPr="007360C9">
        <w:rPr>
          <w:rFonts w:ascii="仿宋" w:eastAsia="仿宋" w:hAnsi="仿宋" w:cs="仿宋_GB2312" w:hint="eastAsia"/>
          <w:b/>
          <w:bCs/>
          <w:color w:val="auto"/>
          <w:sz w:val="32"/>
          <w:szCs w:val="32"/>
        </w:rPr>
        <w:t>第二章</w:t>
      </w:r>
      <w:r w:rsidR="007360C9" w:rsidRPr="007360C9">
        <w:rPr>
          <w:rFonts w:ascii="仿宋" w:eastAsia="仿宋" w:hAnsi="仿宋" w:cs="仿宋_GB2312" w:hint="eastAsia"/>
          <w:b/>
          <w:bCs/>
          <w:color w:val="auto"/>
          <w:sz w:val="32"/>
          <w:szCs w:val="32"/>
        </w:rPr>
        <w:t xml:space="preserve"> </w:t>
      </w:r>
      <w:r w:rsidR="007360C9" w:rsidRPr="007360C9">
        <w:rPr>
          <w:rFonts w:ascii="仿宋" w:eastAsia="仿宋" w:hAnsi="仿宋" w:cs="仿宋_GB2312"/>
          <w:b/>
          <w:bCs/>
          <w:color w:val="auto"/>
          <w:sz w:val="32"/>
          <w:szCs w:val="32"/>
        </w:rPr>
        <w:t xml:space="preserve"> </w:t>
      </w:r>
      <w:r w:rsidRPr="007360C9">
        <w:rPr>
          <w:rFonts w:ascii="仿宋" w:eastAsia="仿宋" w:hAnsi="仿宋" w:cs="仿宋_GB2312" w:hint="eastAsia"/>
          <w:b/>
          <w:bCs/>
          <w:color w:val="auto"/>
          <w:sz w:val="32"/>
          <w:szCs w:val="32"/>
        </w:rPr>
        <w:t>采购管理</w:t>
      </w:r>
    </w:p>
    <w:p w:rsidR="00051EBA" w:rsidRPr="007360C9" w:rsidRDefault="0010651C" w:rsidP="00FF2739">
      <w:pPr>
        <w:pStyle w:val="Default"/>
        <w:spacing w:line="580" w:lineRule="exact"/>
        <w:ind w:firstLineChars="150" w:firstLine="480"/>
        <w:jc w:val="both"/>
        <w:rPr>
          <w:rFonts w:ascii="仿宋" w:eastAsia="仿宋" w:hAnsi="仿宋" w:cs="仿宋_GB2312"/>
          <w:color w:val="auto"/>
          <w:sz w:val="32"/>
          <w:szCs w:val="32"/>
        </w:rPr>
      </w:pPr>
      <w:r w:rsidRPr="00FF2739">
        <w:rPr>
          <w:rFonts w:ascii="黑体" w:eastAsia="黑体" w:hAnsi="黑体" w:cs="仿宋_GB2312" w:hint="eastAsia"/>
          <w:color w:val="auto"/>
          <w:sz w:val="32"/>
          <w:szCs w:val="32"/>
        </w:rPr>
        <w:t>第</w:t>
      </w:r>
      <w:r w:rsidR="00FF2739" w:rsidRPr="00FF2739">
        <w:rPr>
          <w:rFonts w:ascii="黑体" w:eastAsia="黑体" w:hAnsi="黑体" w:cs="仿宋_GB2312" w:hint="eastAsia"/>
          <w:color w:val="auto"/>
          <w:sz w:val="32"/>
          <w:szCs w:val="32"/>
        </w:rPr>
        <w:t>三</w:t>
      </w:r>
      <w:r w:rsidRPr="00FF2739">
        <w:rPr>
          <w:rFonts w:ascii="黑体" w:eastAsia="黑体" w:hAnsi="黑体" w:cs="仿宋_GB2312" w:hint="eastAsia"/>
          <w:color w:val="auto"/>
          <w:sz w:val="32"/>
          <w:szCs w:val="32"/>
        </w:rPr>
        <w:t>条</w:t>
      </w:r>
      <w:r w:rsidRPr="007360C9">
        <w:rPr>
          <w:rFonts w:ascii="仿宋" w:eastAsia="仿宋" w:hAnsi="仿宋" w:cs="仿宋_GB2312" w:hint="eastAsia"/>
          <w:color w:val="auto"/>
          <w:sz w:val="32"/>
          <w:szCs w:val="32"/>
        </w:rPr>
        <w:t xml:space="preserve"> 各实验室或科研项目组应设立专职或兼职采购人员，负责试剂耗材的采购工作。</w:t>
      </w:r>
    </w:p>
    <w:p w:rsidR="00051EBA" w:rsidRPr="007360C9" w:rsidRDefault="0010651C" w:rsidP="00FF2739">
      <w:pPr>
        <w:pStyle w:val="Default"/>
        <w:spacing w:line="580" w:lineRule="exact"/>
        <w:ind w:firstLineChars="150" w:firstLine="480"/>
        <w:jc w:val="both"/>
        <w:rPr>
          <w:rFonts w:ascii="仿宋" w:eastAsia="仿宋" w:hAnsi="仿宋" w:cs="仿宋_GB2312"/>
          <w:color w:val="auto"/>
          <w:sz w:val="32"/>
          <w:szCs w:val="32"/>
        </w:rPr>
      </w:pPr>
      <w:r w:rsidRPr="00FF2739">
        <w:rPr>
          <w:rFonts w:ascii="黑体" w:eastAsia="黑体" w:hAnsi="黑体" w:cs="仿宋_GB2312" w:hint="eastAsia"/>
          <w:color w:val="auto"/>
          <w:sz w:val="32"/>
          <w:szCs w:val="32"/>
        </w:rPr>
        <w:t>第</w:t>
      </w:r>
      <w:r w:rsidR="00FF2739" w:rsidRPr="00FF2739">
        <w:rPr>
          <w:rFonts w:ascii="黑体" w:eastAsia="黑体" w:hAnsi="黑体" w:cs="仿宋_GB2312" w:hint="eastAsia"/>
          <w:color w:val="auto"/>
          <w:sz w:val="32"/>
          <w:szCs w:val="32"/>
        </w:rPr>
        <w:t>四</w:t>
      </w:r>
      <w:r w:rsidRPr="00FF2739">
        <w:rPr>
          <w:rFonts w:ascii="黑体" w:eastAsia="黑体" w:hAnsi="黑体" w:cs="仿宋_GB2312" w:hint="eastAsia"/>
          <w:color w:val="auto"/>
          <w:sz w:val="32"/>
          <w:szCs w:val="32"/>
        </w:rPr>
        <w:t>条</w:t>
      </w:r>
      <w:r w:rsidRPr="007360C9">
        <w:rPr>
          <w:rFonts w:ascii="仿宋" w:eastAsia="仿宋" w:hAnsi="仿宋" w:cs="仿宋_GB2312" w:hint="eastAsia"/>
          <w:color w:val="auto"/>
          <w:sz w:val="32"/>
          <w:szCs w:val="32"/>
        </w:rPr>
        <w:t xml:space="preserve"> 采购申请审核程序</w:t>
      </w:r>
    </w:p>
    <w:p w:rsidR="00051EBA" w:rsidRPr="007360C9" w:rsidRDefault="0010651C" w:rsidP="007360C9">
      <w:pPr>
        <w:pStyle w:val="Default"/>
        <w:spacing w:line="580" w:lineRule="exact"/>
        <w:ind w:firstLineChars="150" w:firstLine="480"/>
        <w:jc w:val="both"/>
        <w:rPr>
          <w:rFonts w:ascii="仿宋" w:eastAsia="仿宋" w:hAnsi="仿宋" w:cs="仿宋_GB2312"/>
          <w:color w:val="auto"/>
          <w:sz w:val="32"/>
          <w:szCs w:val="32"/>
        </w:rPr>
      </w:pPr>
      <w:r w:rsidRPr="007360C9">
        <w:rPr>
          <w:rFonts w:ascii="仿宋" w:eastAsia="仿宋" w:hAnsi="仿宋" w:cs="仿宋_GB2312" w:hint="eastAsia"/>
          <w:color w:val="auto"/>
          <w:sz w:val="32"/>
          <w:szCs w:val="32"/>
        </w:rPr>
        <w:t>（一）对于教学用试剂耗材采购，实验人员需按照教学内容制定试剂耗材采购计划并填写实验室试剂耗材申购单，于实验开展前二个月上报采购人员，采购人员根据库存品清单核实后报学科或教学实验管理中心。学科或教学实验管理中心主任需组织</w:t>
      </w:r>
      <w:r w:rsidRPr="007360C9">
        <w:rPr>
          <w:rFonts w:ascii="仿宋" w:eastAsia="仿宋" w:hAnsi="仿宋" w:cs="仿宋_GB2312"/>
          <w:color w:val="auto"/>
          <w:sz w:val="32"/>
          <w:szCs w:val="32"/>
        </w:rPr>
        <w:t>3-5</w:t>
      </w:r>
      <w:r w:rsidRPr="007360C9">
        <w:rPr>
          <w:rFonts w:ascii="仿宋" w:eastAsia="仿宋" w:hAnsi="仿宋" w:cs="仿宋_GB2312" w:hint="eastAsia"/>
          <w:color w:val="auto"/>
          <w:sz w:val="32"/>
          <w:szCs w:val="32"/>
        </w:rPr>
        <w:t>名相关专业教师或实验技术人员就购买内容进行合理性论证，论证通过后报学院院长批准后方可采购。对于急需采购的零星易耗品，由实验室主任直接书面报</w:t>
      </w:r>
      <w:r w:rsidRPr="007360C9">
        <w:rPr>
          <w:rFonts w:ascii="仿宋" w:eastAsia="仿宋" w:hAnsi="仿宋" w:cs="仿宋_GB2312" w:hint="eastAsia"/>
          <w:color w:val="auto"/>
          <w:sz w:val="32"/>
          <w:szCs w:val="32"/>
        </w:rPr>
        <w:lastRenderedPageBreak/>
        <w:t>告学院院长同意后购买。单位负责人审核权限参照《安徽医科大学财务审批办法</w:t>
      </w:r>
      <w:r w:rsidRPr="007360C9">
        <w:rPr>
          <w:rFonts w:ascii="仿宋" w:eastAsia="仿宋" w:hAnsi="仿宋" w:cs="仿宋_GB2312"/>
          <w:color w:val="auto"/>
          <w:sz w:val="32"/>
          <w:szCs w:val="32"/>
        </w:rPr>
        <w:t>(2019</w:t>
      </w:r>
      <w:r w:rsidRPr="007360C9">
        <w:rPr>
          <w:rFonts w:ascii="仿宋" w:eastAsia="仿宋" w:hAnsi="仿宋" w:cs="仿宋_GB2312" w:hint="eastAsia"/>
          <w:color w:val="auto"/>
          <w:sz w:val="32"/>
          <w:szCs w:val="32"/>
        </w:rPr>
        <w:t>年修订）》。</w:t>
      </w:r>
    </w:p>
    <w:p w:rsidR="00051EBA" w:rsidRPr="007360C9" w:rsidRDefault="0010651C" w:rsidP="007360C9">
      <w:pPr>
        <w:pStyle w:val="Default"/>
        <w:spacing w:line="580" w:lineRule="exact"/>
        <w:ind w:firstLineChars="150" w:firstLine="480"/>
        <w:jc w:val="both"/>
        <w:rPr>
          <w:rFonts w:ascii="仿宋" w:eastAsia="仿宋" w:hAnsi="仿宋" w:cs="仿宋_GB2312"/>
          <w:color w:val="auto"/>
          <w:sz w:val="32"/>
          <w:szCs w:val="32"/>
        </w:rPr>
      </w:pPr>
      <w:r w:rsidRPr="007360C9">
        <w:rPr>
          <w:rFonts w:ascii="仿宋" w:eastAsia="仿宋" w:hAnsi="仿宋" w:cs="仿宋_GB2312" w:hint="eastAsia"/>
          <w:color w:val="auto"/>
          <w:sz w:val="32"/>
          <w:szCs w:val="32"/>
        </w:rPr>
        <w:t>（二）对于科研用试剂耗材采购，实验人员按照科研计划填写实验室试剂耗材申购单，并于实验开展前一个月提交试剂耗材采购人员，采购人员根据库存品清单核实后上报课题负责人审核，课题负责人审核权限参照《安徽医科大学财务审批办法</w:t>
      </w:r>
      <w:r w:rsidRPr="007360C9">
        <w:rPr>
          <w:rFonts w:ascii="仿宋" w:eastAsia="仿宋" w:hAnsi="仿宋" w:cs="仿宋_GB2312"/>
          <w:color w:val="auto"/>
          <w:sz w:val="32"/>
          <w:szCs w:val="32"/>
        </w:rPr>
        <w:t>(2019</w:t>
      </w:r>
      <w:r w:rsidRPr="007360C9">
        <w:rPr>
          <w:rFonts w:ascii="仿宋" w:eastAsia="仿宋" w:hAnsi="仿宋" w:cs="仿宋_GB2312" w:hint="eastAsia"/>
          <w:color w:val="auto"/>
          <w:sz w:val="32"/>
          <w:szCs w:val="32"/>
        </w:rPr>
        <w:t>年修订）》（校财字</w:t>
      </w:r>
      <w:r w:rsidRPr="007360C9">
        <w:rPr>
          <w:rFonts w:ascii="仿宋" w:eastAsia="仿宋" w:hAnsi="仿宋" w:cs="仿宋_GB2312"/>
          <w:color w:val="auto"/>
          <w:sz w:val="32"/>
          <w:szCs w:val="32"/>
        </w:rPr>
        <w:t>[2019]9</w:t>
      </w:r>
      <w:r w:rsidRPr="007360C9">
        <w:rPr>
          <w:rFonts w:ascii="仿宋" w:eastAsia="仿宋" w:hAnsi="仿宋" w:cs="仿宋_GB2312" w:hint="eastAsia"/>
          <w:color w:val="auto"/>
          <w:sz w:val="32"/>
          <w:szCs w:val="32"/>
        </w:rPr>
        <w:t>号）。</w:t>
      </w:r>
    </w:p>
    <w:p w:rsidR="00051EBA" w:rsidRPr="007360C9" w:rsidRDefault="0010651C" w:rsidP="007360C9">
      <w:pPr>
        <w:pStyle w:val="Default"/>
        <w:spacing w:line="580" w:lineRule="exact"/>
        <w:ind w:firstLineChars="150" w:firstLine="480"/>
        <w:jc w:val="both"/>
        <w:rPr>
          <w:rFonts w:ascii="仿宋" w:eastAsia="仿宋" w:hAnsi="仿宋" w:cs="仿宋_GB2312"/>
          <w:color w:val="auto"/>
          <w:sz w:val="32"/>
          <w:szCs w:val="32"/>
        </w:rPr>
      </w:pPr>
      <w:r w:rsidRPr="007360C9">
        <w:rPr>
          <w:rFonts w:ascii="仿宋" w:eastAsia="仿宋" w:hAnsi="仿宋" w:cs="仿宋_GB2312" w:hint="eastAsia"/>
          <w:color w:val="auto"/>
          <w:sz w:val="32"/>
          <w:szCs w:val="32"/>
        </w:rPr>
        <w:t>（三）采购人员经批准后负责试剂耗材的具体采购事宜。</w:t>
      </w:r>
    </w:p>
    <w:p w:rsidR="00051EBA" w:rsidRPr="007360C9" w:rsidRDefault="0010651C" w:rsidP="00FF2739">
      <w:pPr>
        <w:pStyle w:val="Default"/>
        <w:spacing w:line="580" w:lineRule="exact"/>
        <w:ind w:firstLineChars="150" w:firstLine="480"/>
        <w:jc w:val="both"/>
        <w:rPr>
          <w:rFonts w:ascii="仿宋" w:eastAsia="仿宋" w:hAnsi="仿宋" w:cs="仿宋_GB2312"/>
          <w:color w:val="auto"/>
          <w:sz w:val="32"/>
          <w:szCs w:val="32"/>
        </w:rPr>
      </w:pPr>
      <w:r w:rsidRPr="00FF2739">
        <w:rPr>
          <w:rFonts w:ascii="黑体" w:eastAsia="黑体" w:hAnsi="黑体" w:cs="仿宋_GB2312" w:hint="eastAsia"/>
          <w:color w:val="auto"/>
          <w:sz w:val="32"/>
          <w:szCs w:val="32"/>
        </w:rPr>
        <w:t>第</w:t>
      </w:r>
      <w:r w:rsidR="00FF2739" w:rsidRPr="00FF2739">
        <w:rPr>
          <w:rFonts w:ascii="黑体" w:eastAsia="黑体" w:hAnsi="黑体" w:cs="仿宋_GB2312" w:hint="eastAsia"/>
          <w:color w:val="auto"/>
          <w:sz w:val="32"/>
          <w:szCs w:val="32"/>
        </w:rPr>
        <w:t>五</w:t>
      </w:r>
      <w:r w:rsidRPr="00FF2739">
        <w:rPr>
          <w:rFonts w:ascii="黑体" w:eastAsia="黑体" w:hAnsi="黑体" w:cs="仿宋_GB2312" w:hint="eastAsia"/>
          <w:color w:val="auto"/>
          <w:sz w:val="32"/>
          <w:szCs w:val="32"/>
        </w:rPr>
        <w:t>条</w:t>
      </w:r>
      <w:r w:rsidRPr="007360C9">
        <w:rPr>
          <w:rFonts w:ascii="仿宋" w:eastAsia="仿宋" w:hAnsi="仿宋" w:cs="仿宋_GB2312" w:hint="eastAsia"/>
          <w:b/>
          <w:color w:val="auto"/>
          <w:sz w:val="32"/>
          <w:szCs w:val="32"/>
        </w:rPr>
        <w:t xml:space="preserve"> </w:t>
      </w:r>
      <w:r w:rsidRPr="007360C9">
        <w:rPr>
          <w:rFonts w:ascii="仿宋" w:eastAsia="仿宋" w:hAnsi="仿宋" w:cs="仿宋_GB2312" w:hint="eastAsia"/>
          <w:color w:val="auto"/>
          <w:sz w:val="32"/>
          <w:szCs w:val="32"/>
        </w:rPr>
        <w:t>采购组织形式</w:t>
      </w:r>
    </w:p>
    <w:p w:rsidR="00051EBA" w:rsidRPr="007360C9" w:rsidRDefault="0010651C" w:rsidP="007360C9">
      <w:pPr>
        <w:pStyle w:val="Default"/>
        <w:spacing w:line="580" w:lineRule="exact"/>
        <w:ind w:firstLineChars="150" w:firstLine="480"/>
        <w:jc w:val="both"/>
        <w:rPr>
          <w:rFonts w:ascii="仿宋" w:eastAsia="仿宋" w:hAnsi="仿宋" w:cs="仿宋_GB2312"/>
          <w:color w:val="auto"/>
          <w:sz w:val="32"/>
          <w:szCs w:val="32"/>
        </w:rPr>
      </w:pPr>
      <w:r w:rsidRPr="007360C9">
        <w:rPr>
          <w:rFonts w:ascii="仿宋" w:eastAsia="仿宋" w:hAnsi="仿宋" w:cs="仿宋_GB2312" w:hint="eastAsia"/>
          <w:color w:val="auto"/>
          <w:sz w:val="32"/>
          <w:szCs w:val="32"/>
        </w:rPr>
        <w:t>采购组织形式按学校集中采购限额分学校集中采购部门</w:t>
      </w:r>
      <w:r w:rsidR="00E92123" w:rsidRPr="007360C9">
        <w:rPr>
          <w:rFonts w:ascii="仿宋" w:eastAsia="仿宋" w:hAnsi="仿宋" w:cs="仿宋_GB2312" w:hint="eastAsia"/>
          <w:color w:val="auto"/>
          <w:sz w:val="32"/>
          <w:szCs w:val="32"/>
        </w:rPr>
        <w:t>、</w:t>
      </w:r>
      <w:r w:rsidRPr="007360C9">
        <w:rPr>
          <w:rFonts w:ascii="仿宋" w:eastAsia="仿宋" w:hAnsi="仿宋" w:cs="仿宋_GB2312" w:hint="eastAsia"/>
          <w:color w:val="auto"/>
          <w:sz w:val="32"/>
          <w:szCs w:val="32"/>
        </w:rPr>
        <w:t>自主采购</w:t>
      </w:r>
      <w:r w:rsidR="00E92123" w:rsidRPr="007360C9">
        <w:rPr>
          <w:rFonts w:ascii="仿宋" w:eastAsia="仿宋" w:hAnsi="仿宋" w:cs="仿宋_GB2312" w:hint="eastAsia"/>
          <w:color w:val="auto"/>
          <w:sz w:val="32"/>
          <w:szCs w:val="32"/>
        </w:rPr>
        <w:t>和</w:t>
      </w:r>
      <w:r w:rsidRPr="007360C9">
        <w:rPr>
          <w:rFonts w:ascii="仿宋" w:eastAsia="仿宋" w:hAnsi="仿宋" w:cs="仿宋_GB2312" w:hint="eastAsia"/>
          <w:color w:val="auto"/>
          <w:sz w:val="32"/>
          <w:szCs w:val="32"/>
        </w:rPr>
        <w:t>项目组采购三种。具体按照《安徽医科大学采购管理办法</w:t>
      </w:r>
      <w:r w:rsidRPr="007360C9">
        <w:rPr>
          <w:rFonts w:ascii="仿宋" w:eastAsia="仿宋" w:hAnsi="仿宋" w:cs="仿宋_GB2312"/>
          <w:color w:val="auto"/>
          <w:sz w:val="32"/>
          <w:szCs w:val="32"/>
        </w:rPr>
        <w:t>(</w:t>
      </w:r>
      <w:r w:rsidRPr="007360C9">
        <w:rPr>
          <w:rFonts w:ascii="仿宋" w:eastAsia="仿宋" w:hAnsi="仿宋" w:cs="仿宋_GB2312" w:hint="eastAsia"/>
          <w:color w:val="auto"/>
          <w:sz w:val="32"/>
          <w:szCs w:val="32"/>
        </w:rPr>
        <w:t>试行</w:t>
      </w:r>
      <w:r w:rsidRPr="007360C9">
        <w:rPr>
          <w:rFonts w:ascii="仿宋" w:eastAsia="仿宋" w:hAnsi="仿宋" w:cs="仿宋_GB2312"/>
          <w:color w:val="auto"/>
          <w:sz w:val="32"/>
          <w:szCs w:val="32"/>
        </w:rPr>
        <w:t>)</w:t>
      </w:r>
      <w:r w:rsidRPr="007360C9">
        <w:rPr>
          <w:rFonts w:ascii="仿宋" w:eastAsia="仿宋" w:hAnsi="仿宋" w:cs="仿宋_GB2312" w:hint="eastAsia"/>
          <w:color w:val="auto"/>
          <w:sz w:val="32"/>
          <w:szCs w:val="32"/>
        </w:rPr>
        <w:t>》和《安徽医科大学采购管理办法实施细则</w:t>
      </w:r>
      <w:r w:rsidRPr="007360C9">
        <w:rPr>
          <w:rFonts w:ascii="仿宋" w:eastAsia="仿宋" w:hAnsi="仿宋" w:cs="仿宋_GB2312"/>
          <w:color w:val="auto"/>
          <w:sz w:val="32"/>
          <w:szCs w:val="32"/>
        </w:rPr>
        <w:t>(</w:t>
      </w:r>
      <w:r w:rsidRPr="007360C9">
        <w:rPr>
          <w:rFonts w:ascii="仿宋" w:eastAsia="仿宋" w:hAnsi="仿宋" w:cs="仿宋_GB2312" w:hint="eastAsia"/>
          <w:color w:val="auto"/>
          <w:sz w:val="32"/>
          <w:szCs w:val="32"/>
        </w:rPr>
        <w:t>试行</w:t>
      </w:r>
      <w:r w:rsidRPr="007360C9">
        <w:rPr>
          <w:rFonts w:ascii="仿宋" w:eastAsia="仿宋" w:hAnsi="仿宋" w:cs="仿宋_GB2312"/>
          <w:color w:val="auto"/>
          <w:sz w:val="32"/>
          <w:szCs w:val="32"/>
        </w:rPr>
        <w:t xml:space="preserve">) </w:t>
      </w:r>
      <w:r w:rsidRPr="007360C9">
        <w:rPr>
          <w:rFonts w:ascii="仿宋" w:eastAsia="仿宋" w:hAnsi="仿宋" w:cs="仿宋_GB2312" w:hint="eastAsia"/>
          <w:color w:val="auto"/>
          <w:sz w:val="32"/>
          <w:szCs w:val="32"/>
        </w:rPr>
        <w:t>》（校招投字</w:t>
      </w:r>
      <w:r w:rsidRPr="007360C9">
        <w:rPr>
          <w:rFonts w:ascii="仿宋" w:eastAsia="仿宋" w:hAnsi="仿宋" w:cs="仿宋_GB2312"/>
          <w:color w:val="auto"/>
          <w:sz w:val="32"/>
          <w:szCs w:val="32"/>
        </w:rPr>
        <w:t>[2020]1号）执行。</w:t>
      </w:r>
      <w:r w:rsidRPr="007360C9">
        <w:rPr>
          <w:rFonts w:ascii="仿宋" w:eastAsia="仿宋" w:hAnsi="仿宋" w:cs="仿宋_GB2312" w:hint="eastAsia"/>
          <w:color w:val="auto"/>
          <w:sz w:val="32"/>
          <w:szCs w:val="32"/>
        </w:rPr>
        <w:t>采购项目预算金额未达到学校集中采购限额的，采购部门按照学校采购管理相关规定，在国资处公布的实验试剂和耗材定点采购供应商范围内，对商品质量、报价、服务等方面进行比较，根据实验需求自行确定最终的供应商。委托科研外协服务项目（包括检测、试剂耗材购买等）按照《安徽医科大学常用实验试剂与耗材采购管理办法（试行）（校财字〔</w:t>
      </w:r>
      <w:r w:rsidRPr="007360C9">
        <w:rPr>
          <w:rFonts w:ascii="仿宋" w:eastAsia="仿宋" w:hAnsi="仿宋" w:cs="仿宋_GB2312"/>
          <w:color w:val="auto"/>
          <w:sz w:val="32"/>
          <w:szCs w:val="32"/>
        </w:rPr>
        <w:t>2016〕8号）执行。</w:t>
      </w:r>
    </w:p>
    <w:p w:rsidR="00051EBA" w:rsidRPr="007360C9" w:rsidRDefault="0010651C" w:rsidP="00FF2739">
      <w:pPr>
        <w:pStyle w:val="Default"/>
        <w:spacing w:line="580" w:lineRule="exact"/>
        <w:ind w:firstLineChars="150" w:firstLine="480"/>
        <w:jc w:val="both"/>
        <w:rPr>
          <w:rFonts w:ascii="仿宋" w:eastAsia="仿宋" w:hAnsi="仿宋" w:cs="仿宋_GB2312"/>
          <w:color w:val="auto"/>
          <w:sz w:val="32"/>
          <w:szCs w:val="32"/>
        </w:rPr>
      </w:pPr>
      <w:r w:rsidRPr="00FF2739">
        <w:rPr>
          <w:rFonts w:ascii="黑体" w:eastAsia="黑体" w:hAnsi="黑体" w:cs="仿宋_GB2312" w:hint="eastAsia"/>
          <w:color w:val="auto"/>
          <w:sz w:val="32"/>
          <w:szCs w:val="32"/>
        </w:rPr>
        <w:t>第</w:t>
      </w:r>
      <w:r w:rsidR="00FF2739" w:rsidRPr="00FF2739">
        <w:rPr>
          <w:rFonts w:ascii="黑体" w:eastAsia="黑体" w:hAnsi="黑体" w:cs="仿宋_GB2312" w:hint="eastAsia"/>
          <w:color w:val="auto"/>
          <w:sz w:val="32"/>
          <w:szCs w:val="32"/>
        </w:rPr>
        <w:t>六</w:t>
      </w:r>
      <w:r w:rsidRPr="00FF2739">
        <w:rPr>
          <w:rFonts w:ascii="黑体" w:eastAsia="黑体" w:hAnsi="黑体" w:cs="仿宋_GB2312" w:hint="eastAsia"/>
          <w:color w:val="auto"/>
          <w:sz w:val="32"/>
          <w:szCs w:val="32"/>
        </w:rPr>
        <w:t>条</w:t>
      </w:r>
      <w:r w:rsidRPr="007360C9">
        <w:rPr>
          <w:rFonts w:ascii="仿宋" w:eastAsia="仿宋" w:hAnsi="仿宋" w:cs="仿宋_GB2312" w:hint="eastAsia"/>
          <w:color w:val="auto"/>
          <w:sz w:val="32"/>
          <w:szCs w:val="32"/>
        </w:rPr>
        <w:t xml:space="preserve"> 供货商供应的试剂耗材必须符合国家相关规定，提供的发票必须正规有效。经费负责人、申购人、采购人和验收人共同对采购的真实性负责。</w:t>
      </w:r>
    </w:p>
    <w:p w:rsidR="00051EBA" w:rsidRPr="007360C9" w:rsidRDefault="0010651C" w:rsidP="007360C9">
      <w:pPr>
        <w:pStyle w:val="Default"/>
        <w:spacing w:line="580" w:lineRule="exact"/>
        <w:jc w:val="center"/>
        <w:rPr>
          <w:rFonts w:ascii="仿宋" w:eastAsia="仿宋" w:hAnsi="仿宋" w:cs="仿宋_GB2312"/>
          <w:b/>
          <w:bCs/>
          <w:color w:val="auto"/>
          <w:sz w:val="32"/>
          <w:szCs w:val="32"/>
        </w:rPr>
      </w:pPr>
      <w:r w:rsidRPr="007360C9">
        <w:rPr>
          <w:rFonts w:ascii="仿宋" w:eastAsia="仿宋" w:hAnsi="仿宋" w:cs="仿宋_GB2312" w:hint="eastAsia"/>
          <w:b/>
          <w:bCs/>
          <w:color w:val="auto"/>
          <w:sz w:val="32"/>
          <w:szCs w:val="32"/>
        </w:rPr>
        <w:t>第三章</w:t>
      </w:r>
      <w:r w:rsidR="007360C9" w:rsidRPr="007360C9">
        <w:rPr>
          <w:rFonts w:ascii="仿宋" w:eastAsia="仿宋" w:hAnsi="仿宋" w:cs="仿宋_GB2312" w:hint="eastAsia"/>
          <w:b/>
          <w:bCs/>
          <w:color w:val="auto"/>
          <w:sz w:val="32"/>
          <w:szCs w:val="32"/>
        </w:rPr>
        <w:t xml:space="preserve"> </w:t>
      </w:r>
      <w:r w:rsidR="007360C9" w:rsidRPr="007360C9">
        <w:rPr>
          <w:rFonts w:ascii="仿宋" w:eastAsia="仿宋" w:hAnsi="仿宋" w:cs="仿宋_GB2312"/>
          <w:b/>
          <w:bCs/>
          <w:color w:val="auto"/>
          <w:sz w:val="32"/>
          <w:szCs w:val="32"/>
        </w:rPr>
        <w:t xml:space="preserve"> </w:t>
      </w:r>
      <w:r w:rsidRPr="007360C9">
        <w:rPr>
          <w:rFonts w:ascii="仿宋" w:eastAsia="仿宋" w:hAnsi="仿宋" w:cs="仿宋_GB2312" w:hint="eastAsia"/>
          <w:b/>
          <w:bCs/>
          <w:color w:val="auto"/>
          <w:sz w:val="32"/>
          <w:szCs w:val="32"/>
        </w:rPr>
        <w:t>验收使用管理</w:t>
      </w:r>
    </w:p>
    <w:p w:rsidR="00051EBA" w:rsidRPr="007360C9" w:rsidRDefault="0010651C" w:rsidP="00FF2739">
      <w:pPr>
        <w:pStyle w:val="Default"/>
        <w:spacing w:line="580" w:lineRule="exact"/>
        <w:ind w:firstLineChars="150" w:firstLine="480"/>
        <w:jc w:val="both"/>
        <w:rPr>
          <w:rFonts w:ascii="仿宋" w:eastAsia="仿宋" w:hAnsi="仿宋" w:cs="仿宋_GB2312"/>
          <w:color w:val="auto"/>
          <w:sz w:val="32"/>
          <w:szCs w:val="32"/>
        </w:rPr>
      </w:pPr>
      <w:r w:rsidRPr="00FF2739">
        <w:rPr>
          <w:rFonts w:ascii="黑体" w:eastAsia="黑体" w:hAnsi="黑体" w:cs="仿宋_GB2312" w:hint="eastAsia"/>
          <w:color w:val="auto"/>
          <w:sz w:val="32"/>
          <w:szCs w:val="32"/>
        </w:rPr>
        <w:lastRenderedPageBreak/>
        <w:t>第</w:t>
      </w:r>
      <w:r w:rsidR="00FF2739" w:rsidRPr="00FF2739">
        <w:rPr>
          <w:rFonts w:ascii="黑体" w:eastAsia="黑体" w:hAnsi="黑体" w:cs="仿宋_GB2312" w:hint="eastAsia"/>
          <w:color w:val="auto"/>
          <w:sz w:val="32"/>
          <w:szCs w:val="32"/>
        </w:rPr>
        <w:t>七</w:t>
      </w:r>
      <w:r w:rsidRPr="00FF2739">
        <w:rPr>
          <w:rFonts w:ascii="黑体" w:eastAsia="黑体" w:hAnsi="黑体" w:cs="仿宋_GB2312" w:hint="eastAsia"/>
          <w:color w:val="auto"/>
          <w:sz w:val="32"/>
          <w:szCs w:val="32"/>
        </w:rPr>
        <w:t>条</w:t>
      </w:r>
      <w:r w:rsidRPr="007360C9">
        <w:rPr>
          <w:rFonts w:ascii="仿宋" w:eastAsia="仿宋" w:hAnsi="仿宋" w:cs="仿宋_GB2312" w:hint="eastAsia"/>
          <w:color w:val="auto"/>
          <w:sz w:val="32"/>
          <w:szCs w:val="32"/>
        </w:rPr>
        <w:t xml:space="preserve"> 所有教学科研用试剂耗材严格履行入库手续，各实验室或科研项目组根据实际工作设置验货员，严禁同一人进行采购与验收。教学用试剂耗材由学科或教学实验管理中心主任组织两人以上验收签字，保证质量、数量、规格均符合要求。</w:t>
      </w:r>
    </w:p>
    <w:p w:rsidR="00051EBA" w:rsidRPr="007360C9" w:rsidRDefault="0010651C" w:rsidP="00FF2739">
      <w:pPr>
        <w:pStyle w:val="Default"/>
        <w:spacing w:line="580" w:lineRule="exact"/>
        <w:ind w:firstLineChars="150" w:firstLine="480"/>
        <w:jc w:val="both"/>
        <w:rPr>
          <w:rFonts w:ascii="仿宋" w:eastAsia="仿宋" w:hAnsi="仿宋" w:cs="仿宋_GB2312"/>
          <w:color w:val="auto"/>
          <w:sz w:val="32"/>
          <w:szCs w:val="32"/>
        </w:rPr>
      </w:pPr>
      <w:r w:rsidRPr="00FF2739">
        <w:rPr>
          <w:rFonts w:ascii="黑体" w:eastAsia="黑体" w:hAnsi="黑体" w:cs="仿宋_GB2312" w:hint="eastAsia"/>
          <w:color w:val="auto"/>
          <w:sz w:val="32"/>
          <w:szCs w:val="32"/>
        </w:rPr>
        <w:t>第</w:t>
      </w:r>
      <w:r w:rsidR="00FF2739" w:rsidRPr="00FF2739">
        <w:rPr>
          <w:rFonts w:ascii="黑体" w:eastAsia="黑体" w:hAnsi="黑体" w:cs="仿宋_GB2312" w:hint="eastAsia"/>
          <w:color w:val="auto"/>
          <w:sz w:val="32"/>
          <w:szCs w:val="32"/>
        </w:rPr>
        <w:t>八</w:t>
      </w:r>
      <w:r w:rsidRPr="00FF2739">
        <w:rPr>
          <w:rFonts w:ascii="黑体" w:eastAsia="黑体" w:hAnsi="黑体" w:cs="仿宋_GB2312" w:hint="eastAsia"/>
          <w:color w:val="auto"/>
          <w:sz w:val="32"/>
          <w:szCs w:val="32"/>
        </w:rPr>
        <w:t>条</w:t>
      </w:r>
      <w:r w:rsidR="00895D83" w:rsidRPr="007360C9">
        <w:rPr>
          <w:rFonts w:ascii="仿宋" w:eastAsia="仿宋" w:hAnsi="仿宋" w:cs="仿宋_GB2312" w:hint="eastAsia"/>
          <w:b/>
          <w:color w:val="auto"/>
          <w:sz w:val="32"/>
          <w:szCs w:val="32"/>
        </w:rPr>
        <w:t xml:space="preserve"> </w:t>
      </w:r>
      <w:r w:rsidR="00895D83" w:rsidRPr="007360C9">
        <w:rPr>
          <w:rFonts w:ascii="仿宋" w:eastAsia="仿宋" w:hAnsi="仿宋" w:cs="仿宋_GB2312" w:hint="eastAsia"/>
          <w:color w:val="auto"/>
          <w:sz w:val="32"/>
          <w:szCs w:val="32"/>
        </w:rPr>
        <w:t>教学实验管理中心和课题组</w:t>
      </w:r>
      <w:r w:rsidRPr="007360C9">
        <w:rPr>
          <w:rFonts w:ascii="仿宋" w:eastAsia="仿宋" w:hAnsi="仿宋" w:cs="仿宋_GB2312" w:hint="eastAsia"/>
          <w:color w:val="auto"/>
          <w:sz w:val="32"/>
          <w:szCs w:val="32"/>
        </w:rPr>
        <w:t>建立</w:t>
      </w:r>
      <w:r w:rsidR="00895D83" w:rsidRPr="007360C9">
        <w:rPr>
          <w:rFonts w:ascii="仿宋" w:eastAsia="仿宋" w:hAnsi="仿宋" w:cs="仿宋_GB2312" w:hint="eastAsia"/>
          <w:color w:val="auto"/>
          <w:sz w:val="32"/>
          <w:szCs w:val="32"/>
        </w:rPr>
        <w:t>试剂</w:t>
      </w:r>
      <w:r w:rsidRPr="007360C9">
        <w:rPr>
          <w:rFonts w:ascii="仿宋" w:eastAsia="仿宋" w:hAnsi="仿宋" w:cs="仿宋_GB2312" w:hint="eastAsia"/>
          <w:color w:val="auto"/>
          <w:sz w:val="32"/>
          <w:szCs w:val="32"/>
        </w:rPr>
        <w:t>采购</w:t>
      </w:r>
      <w:r w:rsidR="00895D83" w:rsidRPr="007360C9">
        <w:rPr>
          <w:rFonts w:ascii="仿宋" w:eastAsia="仿宋" w:hAnsi="仿宋" w:cs="仿宋_GB2312" w:hint="eastAsia"/>
          <w:color w:val="auto"/>
          <w:sz w:val="32"/>
          <w:szCs w:val="32"/>
        </w:rPr>
        <w:t>和</w:t>
      </w:r>
      <w:r w:rsidRPr="007360C9">
        <w:rPr>
          <w:rFonts w:ascii="仿宋" w:eastAsia="仿宋" w:hAnsi="仿宋" w:cs="仿宋_GB2312" w:hint="eastAsia"/>
          <w:color w:val="auto"/>
          <w:sz w:val="32"/>
          <w:szCs w:val="32"/>
        </w:rPr>
        <w:t>领用的台账。</w:t>
      </w:r>
    </w:p>
    <w:p w:rsidR="00051EBA" w:rsidRPr="007360C9" w:rsidRDefault="0010651C" w:rsidP="007360C9">
      <w:pPr>
        <w:pStyle w:val="Default"/>
        <w:spacing w:line="580" w:lineRule="exact"/>
        <w:jc w:val="center"/>
        <w:rPr>
          <w:rFonts w:ascii="仿宋" w:eastAsia="仿宋" w:hAnsi="仿宋" w:cs="仿宋_GB2312"/>
          <w:b/>
          <w:bCs/>
          <w:color w:val="auto"/>
          <w:sz w:val="32"/>
          <w:szCs w:val="32"/>
        </w:rPr>
      </w:pPr>
      <w:r w:rsidRPr="007360C9">
        <w:rPr>
          <w:rFonts w:ascii="仿宋" w:eastAsia="仿宋" w:hAnsi="仿宋" w:cs="仿宋_GB2312" w:hint="eastAsia"/>
          <w:b/>
          <w:bCs/>
          <w:color w:val="auto"/>
          <w:sz w:val="32"/>
          <w:szCs w:val="32"/>
        </w:rPr>
        <w:t>第四章</w:t>
      </w:r>
      <w:r w:rsidR="007360C9" w:rsidRPr="007360C9">
        <w:rPr>
          <w:rFonts w:ascii="仿宋" w:eastAsia="仿宋" w:hAnsi="仿宋" w:cs="仿宋_GB2312" w:hint="eastAsia"/>
          <w:b/>
          <w:bCs/>
          <w:color w:val="auto"/>
          <w:sz w:val="32"/>
          <w:szCs w:val="32"/>
        </w:rPr>
        <w:t xml:space="preserve"> </w:t>
      </w:r>
      <w:r w:rsidR="007360C9" w:rsidRPr="007360C9">
        <w:rPr>
          <w:rFonts w:ascii="仿宋" w:eastAsia="仿宋" w:hAnsi="仿宋" w:cs="仿宋_GB2312"/>
          <w:b/>
          <w:bCs/>
          <w:color w:val="auto"/>
          <w:sz w:val="32"/>
          <w:szCs w:val="32"/>
        </w:rPr>
        <w:t xml:space="preserve"> </w:t>
      </w:r>
      <w:r w:rsidRPr="007360C9">
        <w:rPr>
          <w:rFonts w:ascii="仿宋" w:eastAsia="仿宋" w:hAnsi="仿宋" w:cs="仿宋_GB2312" w:hint="eastAsia"/>
          <w:b/>
          <w:bCs/>
          <w:color w:val="auto"/>
          <w:sz w:val="32"/>
          <w:szCs w:val="32"/>
        </w:rPr>
        <w:t>附</w:t>
      </w:r>
      <w:r w:rsidR="007360C9" w:rsidRPr="007360C9">
        <w:rPr>
          <w:rFonts w:ascii="仿宋" w:eastAsia="仿宋" w:hAnsi="仿宋" w:cs="仿宋_GB2312" w:hint="eastAsia"/>
          <w:b/>
          <w:bCs/>
          <w:color w:val="auto"/>
          <w:sz w:val="32"/>
          <w:szCs w:val="32"/>
        </w:rPr>
        <w:t xml:space="preserve"> </w:t>
      </w:r>
      <w:r w:rsidR="007360C9" w:rsidRPr="007360C9">
        <w:rPr>
          <w:rFonts w:ascii="仿宋" w:eastAsia="仿宋" w:hAnsi="仿宋" w:cs="仿宋_GB2312"/>
          <w:b/>
          <w:bCs/>
          <w:color w:val="auto"/>
          <w:sz w:val="32"/>
          <w:szCs w:val="32"/>
        </w:rPr>
        <w:t xml:space="preserve"> </w:t>
      </w:r>
      <w:r w:rsidRPr="007360C9">
        <w:rPr>
          <w:rFonts w:ascii="仿宋" w:eastAsia="仿宋" w:hAnsi="仿宋" w:cs="仿宋_GB2312" w:hint="eastAsia"/>
          <w:b/>
          <w:bCs/>
          <w:color w:val="auto"/>
          <w:sz w:val="32"/>
          <w:szCs w:val="32"/>
        </w:rPr>
        <w:t>则</w:t>
      </w:r>
    </w:p>
    <w:p w:rsidR="00051EBA" w:rsidRPr="007360C9" w:rsidRDefault="0010651C" w:rsidP="00FF2739">
      <w:pPr>
        <w:pStyle w:val="Default"/>
        <w:spacing w:line="580" w:lineRule="exact"/>
        <w:ind w:firstLineChars="150" w:firstLine="480"/>
        <w:jc w:val="both"/>
        <w:rPr>
          <w:rFonts w:ascii="仿宋" w:eastAsia="仿宋" w:hAnsi="仿宋" w:cs="仿宋_GB2312"/>
          <w:color w:val="auto"/>
          <w:sz w:val="32"/>
          <w:szCs w:val="32"/>
        </w:rPr>
      </w:pPr>
      <w:r w:rsidRPr="00FF2739">
        <w:rPr>
          <w:rFonts w:ascii="黑体" w:eastAsia="黑体" w:hAnsi="黑体" w:cs="仿宋_GB2312" w:hint="eastAsia"/>
          <w:color w:val="auto"/>
          <w:sz w:val="32"/>
          <w:szCs w:val="32"/>
        </w:rPr>
        <w:t>第</w:t>
      </w:r>
      <w:r w:rsidR="00FF2739" w:rsidRPr="00FF2739">
        <w:rPr>
          <w:rFonts w:ascii="黑体" w:eastAsia="黑体" w:hAnsi="黑体" w:cs="仿宋_GB2312" w:hint="eastAsia"/>
          <w:color w:val="auto"/>
          <w:sz w:val="32"/>
          <w:szCs w:val="32"/>
        </w:rPr>
        <w:t>九</w:t>
      </w:r>
      <w:r w:rsidRPr="00FF2739">
        <w:rPr>
          <w:rFonts w:ascii="黑体" w:eastAsia="黑体" w:hAnsi="黑体" w:cs="仿宋_GB2312" w:hint="eastAsia"/>
          <w:color w:val="auto"/>
          <w:sz w:val="32"/>
          <w:szCs w:val="32"/>
        </w:rPr>
        <w:t>条</w:t>
      </w:r>
      <w:r w:rsidRPr="007360C9">
        <w:rPr>
          <w:rFonts w:ascii="仿宋" w:eastAsia="仿宋" w:hAnsi="仿宋" w:cs="仿宋_GB2312" w:hint="eastAsia"/>
          <w:b/>
          <w:color w:val="auto"/>
          <w:sz w:val="32"/>
          <w:szCs w:val="32"/>
        </w:rPr>
        <w:t xml:space="preserve"> </w:t>
      </w:r>
      <w:r w:rsidRPr="007360C9">
        <w:rPr>
          <w:rFonts w:ascii="仿宋" w:eastAsia="仿宋" w:hAnsi="仿宋" w:cs="仿宋_GB2312" w:hint="eastAsia"/>
          <w:color w:val="auto"/>
          <w:sz w:val="32"/>
          <w:szCs w:val="32"/>
        </w:rPr>
        <w:t>任何单位和个人均应遵守政府采购、招标投标、定点采购等相关法律法规和学校相关规章制度。教学实验管理中心、科研实验管理中心分别对教学、科研实验试剂耗材采购工作进行全过程监督，对出入库台账、实物、库存等不定期进行抽查，若发现有违规违纪行为，将依法依规严肃处理相关责任人。</w:t>
      </w:r>
    </w:p>
    <w:p w:rsidR="00051EBA" w:rsidRDefault="0010651C" w:rsidP="007360C9">
      <w:pPr>
        <w:pStyle w:val="Default"/>
        <w:spacing w:line="580" w:lineRule="exact"/>
        <w:ind w:firstLineChars="150" w:firstLine="480"/>
        <w:jc w:val="both"/>
        <w:rPr>
          <w:rFonts w:ascii="仿宋" w:eastAsia="仿宋" w:hAnsi="仿宋" w:cs="仿宋_GB2312"/>
          <w:color w:val="auto"/>
          <w:sz w:val="32"/>
          <w:szCs w:val="32"/>
        </w:rPr>
      </w:pPr>
      <w:r w:rsidRPr="00FF2739">
        <w:rPr>
          <w:rFonts w:ascii="黑体" w:eastAsia="黑体" w:hAnsi="黑体" w:cs="仿宋_GB2312" w:hint="eastAsia"/>
          <w:color w:val="auto"/>
          <w:sz w:val="32"/>
          <w:szCs w:val="32"/>
        </w:rPr>
        <w:t>第十条</w:t>
      </w:r>
      <w:r w:rsidRPr="007360C9">
        <w:rPr>
          <w:rFonts w:ascii="仿宋" w:eastAsia="仿宋" w:hAnsi="仿宋" w:cs="仿宋_GB2312" w:hint="eastAsia"/>
          <w:color w:val="auto"/>
          <w:sz w:val="32"/>
          <w:szCs w:val="32"/>
        </w:rPr>
        <w:t xml:space="preserve"> 本办法自文件下发之日起正式实施，由药学院负责解释。如与上级最新有关规定不符之处的，按上级有关规定执行。</w:t>
      </w:r>
    </w:p>
    <w:sectPr w:rsidR="00051EBA" w:rsidSect="005F2AB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1FE" w:rsidRDefault="00BD11FE" w:rsidP="00E92123">
      <w:r>
        <w:separator/>
      </w:r>
    </w:p>
  </w:endnote>
  <w:endnote w:type="continuationSeparator" w:id="0">
    <w:p w:rsidR="00BD11FE" w:rsidRDefault="00BD11FE" w:rsidP="00E9212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FZXiaoBiaoSong-B05">
    <w:altName w:val="微软雅黑"/>
    <w:charset w:val="86"/>
    <w:family w:val="swiss"/>
    <w:pitch w:val="default"/>
    <w:sig w:usb0="00000000" w:usb1="0000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AB4" w:rsidRDefault="005F2AB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5502"/>
      <w:docPartObj>
        <w:docPartGallery w:val="Page Numbers (Bottom of Page)"/>
        <w:docPartUnique/>
      </w:docPartObj>
    </w:sdtPr>
    <w:sdtContent>
      <w:p w:rsidR="005F2AB4" w:rsidRDefault="00867162">
        <w:pPr>
          <w:pStyle w:val="a3"/>
          <w:jc w:val="right"/>
        </w:pPr>
        <w:fldSimple w:instr=" PAGE   \* MERGEFORMAT ">
          <w:r w:rsidR="002E50B2" w:rsidRPr="002E50B2">
            <w:rPr>
              <w:noProof/>
              <w:lang w:val="zh-CN"/>
            </w:rPr>
            <w:t>-</w:t>
          </w:r>
          <w:r w:rsidR="002E50B2">
            <w:rPr>
              <w:noProof/>
            </w:rPr>
            <w:t xml:space="preserve"> 4 -</w:t>
          </w:r>
        </w:fldSimple>
      </w:p>
    </w:sdtContent>
  </w:sdt>
  <w:p w:rsidR="005F2AB4" w:rsidRDefault="005F2AB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AB4" w:rsidRDefault="005F2AB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1FE" w:rsidRDefault="00BD11FE" w:rsidP="00E92123">
      <w:r>
        <w:separator/>
      </w:r>
    </w:p>
  </w:footnote>
  <w:footnote w:type="continuationSeparator" w:id="0">
    <w:p w:rsidR="00BD11FE" w:rsidRDefault="00BD11FE" w:rsidP="00E921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AB4" w:rsidRDefault="005F2AB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AB4" w:rsidRDefault="005F2AB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AB4" w:rsidRDefault="005F2AB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0F8A"/>
    <w:rsid w:val="00046D53"/>
    <w:rsid w:val="00051EBA"/>
    <w:rsid w:val="000B1B32"/>
    <w:rsid w:val="0010651C"/>
    <w:rsid w:val="001349AA"/>
    <w:rsid w:val="00184E63"/>
    <w:rsid w:val="002C7DF6"/>
    <w:rsid w:val="002E50B2"/>
    <w:rsid w:val="003714BC"/>
    <w:rsid w:val="004314E7"/>
    <w:rsid w:val="00514DAB"/>
    <w:rsid w:val="00530F8A"/>
    <w:rsid w:val="00545AEF"/>
    <w:rsid w:val="005F2AB4"/>
    <w:rsid w:val="0066768E"/>
    <w:rsid w:val="00680A66"/>
    <w:rsid w:val="007360C9"/>
    <w:rsid w:val="007E23FD"/>
    <w:rsid w:val="00830D50"/>
    <w:rsid w:val="00867162"/>
    <w:rsid w:val="00895D83"/>
    <w:rsid w:val="008E13E0"/>
    <w:rsid w:val="008F763A"/>
    <w:rsid w:val="009033B0"/>
    <w:rsid w:val="00AC6E89"/>
    <w:rsid w:val="00AF352B"/>
    <w:rsid w:val="00B71FB1"/>
    <w:rsid w:val="00BD11FE"/>
    <w:rsid w:val="00CE33FC"/>
    <w:rsid w:val="00DF6D07"/>
    <w:rsid w:val="00E92123"/>
    <w:rsid w:val="00F20981"/>
    <w:rsid w:val="00F3466E"/>
    <w:rsid w:val="00FA1F5D"/>
    <w:rsid w:val="00FD6DA6"/>
    <w:rsid w:val="00FF2739"/>
    <w:rsid w:val="400B0F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5" type="connector" idref="#直接箭头连接符 3"/>
        <o:r id="V:Rule6" type="connector" idref="#连接符: 肘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0C9"/>
    <w:pPr>
      <w:widowControl w:val="0"/>
      <w:spacing w:line="580" w:lineRule="exact"/>
      <w:jc w:val="both"/>
    </w:pPr>
    <w:rPr>
      <w:rFonts w:ascii="Times New Roman" w:eastAsia="仿宋" w:hAnsi="Times New Roman" w:cs="Times New Roman"/>
      <w:kern w:val="2"/>
      <w:sz w:val="32"/>
      <w:szCs w:val="24"/>
    </w:rPr>
  </w:style>
  <w:style w:type="paragraph" w:styleId="1">
    <w:name w:val="heading 1"/>
    <w:basedOn w:val="a"/>
    <w:next w:val="a"/>
    <w:link w:val="1Char"/>
    <w:qFormat/>
    <w:rsid w:val="00F3466E"/>
    <w:pPr>
      <w:keepNext/>
      <w:keepLines/>
      <w:spacing w:before="340" w:after="330" w:line="576" w:lineRule="auto"/>
      <w:outlineLvl w:val="0"/>
    </w:pPr>
    <w:rPr>
      <w:rFonts w:asciiTheme="minorHAnsi" w:eastAsiaTheme="minorEastAsia" w:hAnsiTheme="minorHAnsi" w:cstheme="minorBidi"/>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B1B32"/>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0B1B32"/>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paragraph" w:customStyle="1" w:styleId="Default">
    <w:name w:val="Default"/>
    <w:rsid w:val="000B1B32"/>
    <w:pPr>
      <w:widowControl w:val="0"/>
      <w:autoSpaceDE w:val="0"/>
      <w:autoSpaceDN w:val="0"/>
      <w:adjustRightInd w:val="0"/>
    </w:pPr>
    <w:rPr>
      <w:rFonts w:ascii="FZXiaoBiaoSong-B05" w:eastAsia="FZXiaoBiaoSong-B05" w:cs="FZXiaoBiaoSong-B05"/>
      <w:color w:val="000000"/>
      <w:sz w:val="24"/>
      <w:szCs w:val="24"/>
    </w:rPr>
  </w:style>
  <w:style w:type="character" w:customStyle="1" w:styleId="Char0">
    <w:name w:val="页眉 Char"/>
    <w:basedOn w:val="a0"/>
    <w:link w:val="a4"/>
    <w:uiPriority w:val="99"/>
    <w:qFormat/>
    <w:rsid w:val="000B1B32"/>
    <w:rPr>
      <w:sz w:val="18"/>
      <w:szCs w:val="18"/>
    </w:rPr>
  </w:style>
  <w:style w:type="character" w:customStyle="1" w:styleId="Char">
    <w:name w:val="页脚 Char"/>
    <w:basedOn w:val="a0"/>
    <w:link w:val="a3"/>
    <w:uiPriority w:val="99"/>
    <w:qFormat/>
    <w:rsid w:val="000B1B32"/>
    <w:rPr>
      <w:sz w:val="18"/>
      <w:szCs w:val="18"/>
    </w:rPr>
  </w:style>
  <w:style w:type="paragraph" w:styleId="a5">
    <w:name w:val="Balloon Text"/>
    <w:basedOn w:val="a"/>
    <w:link w:val="Char1"/>
    <w:uiPriority w:val="99"/>
    <w:semiHidden/>
    <w:unhideWhenUsed/>
    <w:rsid w:val="008E13E0"/>
    <w:pPr>
      <w:spacing w:line="240" w:lineRule="auto"/>
    </w:pPr>
    <w:rPr>
      <w:sz w:val="18"/>
      <w:szCs w:val="18"/>
    </w:rPr>
  </w:style>
  <w:style w:type="character" w:customStyle="1" w:styleId="Char1">
    <w:name w:val="批注框文本 Char"/>
    <w:basedOn w:val="a0"/>
    <w:link w:val="a5"/>
    <w:uiPriority w:val="99"/>
    <w:semiHidden/>
    <w:rsid w:val="008E13E0"/>
    <w:rPr>
      <w:rFonts w:ascii="Times New Roman" w:eastAsia="仿宋" w:hAnsi="Times New Roman" w:cs="Times New Roman"/>
      <w:kern w:val="2"/>
      <w:sz w:val="18"/>
      <w:szCs w:val="18"/>
    </w:rPr>
  </w:style>
  <w:style w:type="character" w:customStyle="1" w:styleId="1Char">
    <w:name w:val="标题 1 Char"/>
    <w:basedOn w:val="a0"/>
    <w:link w:val="1"/>
    <w:rsid w:val="00F3466E"/>
    <w:rPr>
      <w:b/>
      <w:kern w:val="44"/>
      <w:sz w:val="4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 Tao</dc:creator>
  <cp:lastModifiedBy>Administrator</cp:lastModifiedBy>
  <cp:revision>8</cp:revision>
  <dcterms:created xsi:type="dcterms:W3CDTF">2022-07-08T04:10:00Z</dcterms:created>
  <dcterms:modified xsi:type="dcterms:W3CDTF">2022-07-11T03:54:00Z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CD0F2BCD55214A7AAE2B5132DCA9FD52</vt:lpwstr>
  </property>
</Properties>
</file>